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B7B" w:rsidRDefault="00842B7B" w:rsidP="00842B7B">
      <w:pPr>
        <w:spacing w:before="225" w:after="75"/>
        <w:ind w:left="375"/>
        <w:jc w:val="center"/>
        <w:outlineLvl w:val="3"/>
        <w:rPr>
          <w:rFonts w:cs="Tahoma"/>
          <w:b/>
          <w:bCs/>
          <w:color w:val="990000"/>
          <w:szCs w:val="20"/>
        </w:rPr>
      </w:pPr>
      <w:r>
        <w:rPr>
          <w:rFonts w:cs="Tahoma"/>
          <w:b/>
          <w:bCs/>
          <w:color w:val="990000"/>
          <w:szCs w:val="20"/>
        </w:rPr>
        <w:t>ЛЕКЦИЯ № 12</w:t>
      </w:r>
    </w:p>
    <w:p w:rsidR="00842B7B" w:rsidRPr="002611CB" w:rsidRDefault="00842B7B" w:rsidP="00842B7B">
      <w:pPr>
        <w:spacing w:before="225" w:after="75"/>
        <w:ind w:left="375"/>
        <w:jc w:val="center"/>
        <w:outlineLvl w:val="3"/>
        <w:rPr>
          <w:rFonts w:cs="Tahoma"/>
          <w:b/>
          <w:bCs/>
          <w:color w:val="990000"/>
          <w:szCs w:val="20"/>
        </w:rPr>
      </w:pPr>
      <w:r w:rsidRPr="002611CB">
        <w:rPr>
          <w:rFonts w:cs="Tahoma"/>
          <w:b/>
          <w:bCs/>
          <w:color w:val="990000"/>
          <w:szCs w:val="20"/>
        </w:rPr>
        <w:t>Пример экологически безопасных строительных проектов</w:t>
      </w:r>
    </w:p>
    <w:p w:rsidR="00842B7B" w:rsidRPr="002611CB" w:rsidRDefault="00842B7B" w:rsidP="00842B7B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>Будучи совершенно разными по месту нахождения, назначению и масштабам, оба проекта, краткое описание которых приводится ниже, наглядно демонстрируют, насколько далеко простираются возможности экологического проектирования, и насколько может трансформироваться концептуальное представление о строительном объекте, снизиться его отрицательное влияние на окружающую среду без ухудшения комфорта пользователей.</w:t>
      </w:r>
    </w:p>
    <w:p w:rsidR="00842B7B" w:rsidRPr="002611CB" w:rsidRDefault="00842B7B" w:rsidP="00842B7B">
      <w:pPr>
        <w:spacing w:before="225" w:after="75"/>
        <w:ind w:left="375"/>
        <w:outlineLvl w:val="4"/>
        <w:rPr>
          <w:rFonts w:cs="Tahoma"/>
          <w:b/>
          <w:bCs/>
          <w:color w:val="007DC6"/>
          <w:szCs w:val="18"/>
        </w:rPr>
      </w:pPr>
      <w:proofErr w:type="spellStart"/>
      <w:r w:rsidRPr="002611CB">
        <w:rPr>
          <w:rFonts w:cs="Tahoma"/>
          <w:b/>
          <w:bCs/>
          <w:color w:val="007DC6"/>
          <w:szCs w:val="18"/>
        </w:rPr>
        <w:t>Экологичный</w:t>
      </w:r>
      <w:proofErr w:type="spellEnd"/>
      <w:r w:rsidRPr="002611CB">
        <w:rPr>
          <w:rFonts w:cs="Tahoma"/>
          <w:b/>
          <w:bCs/>
          <w:color w:val="007DC6"/>
          <w:szCs w:val="18"/>
        </w:rPr>
        <w:t xml:space="preserve"> квартал. </w:t>
      </w:r>
    </w:p>
    <w:p w:rsidR="00842B7B" w:rsidRPr="002611CB" w:rsidRDefault="00842B7B" w:rsidP="00842B7B">
      <w:pPr>
        <w:pStyle w:val="a3"/>
        <w:spacing w:before="0" w:beforeAutospacing="0" w:after="0" w:afterAutospacing="0"/>
        <w:ind w:firstLine="375"/>
        <w:jc w:val="both"/>
        <w:rPr>
          <w:rFonts w:cs="Tahoma"/>
        </w:rPr>
      </w:pPr>
      <w:r w:rsidRPr="002611CB">
        <w:rPr>
          <w:rFonts w:cs="Tahoma"/>
        </w:rPr>
        <w:t xml:space="preserve">Целый квартал из 83 жилых и нежилых строений, занимающий </w:t>
      </w:r>
      <w:smartTag w:uri="urn:schemas-microsoft-com:office:smarttags" w:element="metricconverter">
        <w:smartTagPr>
          <w:attr w:name="ProductID" w:val="3 000 м2"/>
        </w:smartTagPr>
        <w:r w:rsidRPr="002611CB">
          <w:rPr>
            <w:rFonts w:cs="Tahoma"/>
          </w:rPr>
          <w:t>3 000 м</w:t>
        </w:r>
        <w:r w:rsidRPr="002611CB">
          <w:rPr>
            <w:rFonts w:cs="Tahoma"/>
            <w:szCs w:val="17"/>
            <w:vertAlign w:val="superscript"/>
          </w:rPr>
          <w:t>2</w:t>
        </w:r>
      </w:smartTag>
      <w:r w:rsidRPr="002611CB">
        <w:rPr>
          <w:rFonts w:cs="Tahoma"/>
        </w:rPr>
        <w:t xml:space="preserve"> площади для различных видов деятельности и расположенный на юге Лондона, является доказательством того, как можно обеспечить хороший уровень экологической безопасности в строительстве – при тех же строительных объемах затратная часть проекта весьма умеренная. Заслуга принадлежит компании, широко использовавшей естественную вентиляцию, солнечные коллекторы и фотоэлектрические панели (солнечные батареи), эффективную теплоизоляцию, а также биогазовую систему комбинированного производства электрической и тепловой энергии. Еще одна технологическая особенность – различная ориентация жилых и нежилых помещений: все рабочие помещения ориентированы на север, в зимний период частично используют тепло, генерируемое офисным оборудованием, и не подвергаются воздействию солнечной радиации летом, вследствие чего для их охлаждения достаточно одной естественной вентиляции.</w:t>
      </w:r>
    </w:p>
    <w:p w:rsidR="00842B7B" w:rsidRDefault="00842B7B" w:rsidP="00842B7B">
      <w:pPr>
        <w:pStyle w:val="a3"/>
        <w:spacing w:before="0" w:beforeAutospacing="0" w:after="0" w:afterAutospacing="0"/>
        <w:jc w:val="both"/>
        <w:rPr>
          <w:rFonts w:cs="Tahoma"/>
        </w:rPr>
      </w:pPr>
      <w:r w:rsidRPr="002611CB">
        <w:rPr>
          <w:rFonts w:cs="Tahoma"/>
        </w:rPr>
        <w:t xml:space="preserve">В результате город получил квартал, где жилые дома не требуют ни традиционных систем отопления на ископаемом топливе, ни систем кондиционирования воздуха. Отличный пример </w:t>
      </w:r>
      <w:proofErr w:type="spellStart"/>
      <w:r w:rsidRPr="002611CB">
        <w:rPr>
          <w:rFonts w:cs="Tahoma"/>
        </w:rPr>
        <w:t>экологичного</w:t>
      </w:r>
      <w:proofErr w:type="spellEnd"/>
      <w:r w:rsidRPr="002611CB">
        <w:rPr>
          <w:rFonts w:cs="Tahoma"/>
        </w:rPr>
        <w:t xml:space="preserve"> проектирования, вызвавший огромный интерес со стороны экологических организаций, специализированных институтов и широкой общественности.</w:t>
      </w:r>
    </w:p>
    <w:p w:rsidR="00842B7B" w:rsidRDefault="00842B7B" w:rsidP="00842B7B">
      <w:pPr>
        <w:pStyle w:val="a3"/>
        <w:rPr>
          <w:rFonts w:cs="Tahoma"/>
        </w:rPr>
      </w:pP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5EC"/>
    <w:rsid w:val="006A4460"/>
    <w:rsid w:val="007A25EC"/>
    <w:rsid w:val="0084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163CB3-A64F-4614-BE70-A2305F6A3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2B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42B7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1490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2019-02-20T03:20:00Z</dcterms:created>
  <dcterms:modified xsi:type="dcterms:W3CDTF">2019-02-20T03:20:00Z</dcterms:modified>
</cp:coreProperties>
</file>